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[найменування органу ДВС або ПІБ приватного виконавця]</w:t>
      </w:r>
    </w:p>
    <w:p>
      <w:pPr>
        <w:pStyle w:val="DocHeader"/>
      </w:pPr>
      <w:r>
        <w:t xml:space="preserve">[адреса виконавця]</w:t>
      </w:r>
    </w:p>
    <w:p>
      <w:pPr>
        <w:pStyle w:val="DocHeader"/>
      </w:pPr>
    </w:p>
    <w:p>
      <w:pPr>
        <w:pStyle w:val="DocHeader"/>
      </w:pPr>
      <w:r>
        <w:t xml:space="preserve">від [ПІБ боржника]</w:t>
      </w:r>
    </w:p>
    <w:p>
      <w:pPr>
        <w:pStyle w:val="DocHeader"/>
      </w:pPr>
      <w:r>
        <w:t xml:space="preserve">РНОКПП: [РНОКПП боржника]</w:t>
      </w:r>
    </w:p>
    <w:p>
      <w:pPr>
        <w:pStyle w:val="DocHeader"/>
      </w:pPr>
      <w:r>
        <w:t xml:space="preserve">адреса: [адреса боржника]</w:t>
      </w:r>
    </w:p>
    <w:p>
      <w:pPr>
        <w:pStyle w:val="DocHeader"/>
      </w:pPr>
      <w:r>
        <w:t xml:space="preserve">тел.: [телефон боржника], e-mail: [e-mail боржника]</w:t>
      </w:r>
    </w:p>
    <w:p>
      <w:pPr>
        <w:pStyle w:val="DocTitle"/>
      </w:pPr>
      <w:r>
        <w:t xml:space="preserve">ЗАЯВА</w:t>
      </w:r>
    </w:p>
    <w:p>
      <w:pPr>
        <w:pStyle w:val="DocHeading"/>
      </w:pPr>
      <w:r>
        <w:t xml:space="preserve">про визначення поточного рахунку у банку для здійснення видаткових операцій</w:t>
      </w:r>
    </w:p>
    <w:p>
      <w:r>
        <w:t xml:space="preserve">У [виконавче провадження — номер ВП] на мої кошти накладено арешт.</w:t>
      </w:r>
    </w:p>
    <w:p>
      <w:r>
        <w:t xml:space="preserve">Відповідно до підпункту 1 пункту 10² розділу XIII «Прикінцеві та перехідні положення» Закону України «Про виконавче провадження» прошу визначити для здійснення видаткових операцій мій поточний рахунок:</w:t>
      </w:r>
    </w:p>
    <w:p>
      <w:pPr>
        <w:pStyle w:val="DocList"/>
      </w:pPr>
      <w:r>
        <w:t xml:space="preserve">– номер рахунку (IBAN): [IBAN рахунку];</w:t>
      </w:r>
    </w:p>
    <w:p>
      <w:pPr>
        <w:pStyle w:val="DocList"/>
      </w:pPr>
      <w:r>
        <w:t xml:space="preserve">– найменування банку: [назва банку].</w:t>
      </w:r>
    </w:p>
    <w:p>
      <w:r>
        <w:t xml:space="preserve">Інших рахунків для здійснення видаткових операцій у межах інших виконавчих проваджень мною не визначено [або: інформація про інші виконавчі провадження].</w:t>
      </w:r>
    </w:p>
    <w:p>
      <w:r>
        <w:t xml:space="preserve">Постанову прошу надіслати [спосіб отримання постанови].</w:t>
      </w:r>
    </w:p>
    <w:p>
      <w:r>
        <w:t xml:space="preserve">Відповідальність за достовірність зазначеної у заяві інформації мені відома.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заяви]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боржника]</w:t>
            </w:r>
          </w:p>
          <w:p>
            <w:pPr>
              <w:pStyle w:val="DocCell"/>
            </w:pPr>
            <w:r>
              <w:t xml:space="preserve">[ПІБ боржника]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виконавче провадження», розд. XIII, п. 10², пп. 1).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Заява боржника про визначення поточного рахунку для видаткових операцій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